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2D92" w14:textId="6955D403" w:rsidR="000D21B6" w:rsidRPr="006862C8" w:rsidRDefault="000D21B6" w:rsidP="004D69FA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44"/>
          <w:szCs w:val="44"/>
        </w:rPr>
      </w:pPr>
      <w:r w:rsidRPr="006862C8">
        <w:rPr>
          <w:rFonts w:ascii="Arial" w:hAnsi="Arial" w:cs="Arial"/>
          <w:b/>
          <w:bCs/>
          <w:color w:val="auto"/>
          <w:sz w:val="44"/>
          <w:szCs w:val="44"/>
        </w:rPr>
        <w:t>Oferta pracy na</w:t>
      </w:r>
      <w:r w:rsidR="00565281">
        <w:rPr>
          <w:rFonts w:ascii="Arial" w:hAnsi="Arial" w:cs="Arial"/>
          <w:b/>
          <w:bCs/>
          <w:color w:val="auto"/>
          <w:sz w:val="44"/>
          <w:szCs w:val="44"/>
        </w:rPr>
        <w:t xml:space="preserve"> </w:t>
      </w:r>
      <w:r w:rsidRPr="006862C8">
        <w:rPr>
          <w:rFonts w:ascii="Arial" w:hAnsi="Arial" w:cs="Arial"/>
          <w:b/>
          <w:bCs/>
          <w:color w:val="auto"/>
          <w:sz w:val="44"/>
          <w:szCs w:val="44"/>
        </w:rPr>
        <w:t>stanowisko: Intendent</w:t>
      </w:r>
    </w:p>
    <w:p w14:paraId="713D1DB1" w14:textId="6ED7423F" w:rsidR="000D21B6" w:rsidRPr="000D21B6" w:rsidRDefault="000D21B6" w:rsidP="004D69FA">
      <w:pPr>
        <w:spacing w:line="360" w:lineRule="auto"/>
        <w:rPr>
          <w:rFonts w:ascii="Arial" w:hAnsi="Arial" w:cs="Arial"/>
          <w:sz w:val="36"/>
          <w:szCs w:val="36"/>
        </w:rPr>
      </w:pPr>
      <w:r w:rsidRPr="000D21B6">
        <w:rPr>
          <w:rFonts w:ascii="Arial" w:hAnsi="Arial" w:cs="Arial"/>
          <w:sz w:val="36"/>
          <w:szCs w:val="36"/>
        </w:rPr>
        <w:t>Dyrektor Miejskiego Żłobka im. Koziołka Matołka w</w:t>
      </w:r>
      <w:r w:rsidR="00565281">
        <w:rPr>
          <w:rFonts w:ascii="Arial" w:hAnsi="Arial" w:cs="Arial"/>
          <w:sz w:val="36"/>
          <w:szCs w:val="36"/>
        </w:rPr>
        <w:t xml:space="preserve"> </w:t>
      </w:r>
      <w:r w:rsidRPr="000D21B6">
        <w:rPr>
          <w:rFonts w:ascii="Arial" w:hAnsi="Arial" w:cs="Arial"/>
          <w:sz w:val="36"/>
          <w:szCs w:val="36"/>
        </w:rPr>
        <w:t>Zgierzu</w:t>
      </w:r>
    </w:p>
    <w:p w14:paraId="50A8FF78" w14:textId="2A252A5F" w:rsidR="000D21B6" w:rsidRPr="000D21B6" w:rsidRDefault="000D21B6" w:rsidP="004D69FA">
      <w:pPr>
        <w:spacing w:line="360" w:lineRule="auto"/>
        <w:rPr>
          <w:rFonts w:ascii="Arial" w:hAnsi="Arial" w:cs="Arial"/>
          <w:sz w:val="36"/>
          <w:szCs w:val="36"/>
        </w:rPr>
      </w:pPr>
      <w:r w:rsidRPr="000D21B6">
        <w:rPr>
          <w:rFonts w:ascii="Arial" w:hAnsi="Arial" w:cs="Arial"/>
          <w:sz w:val="36"/>
          <w:szCs w:val="36"/>
        </w:rPr>
        <w:t>ul. Hoża 7</w:t>
      </w:r>
    </w:p>
    <w:p w14:paraId="7E5D7548" w14:textId="59D64920" w:rsidR="000D21B6" w:rsidRPr="000D21B6" w:rsidRDefault="000D21B6" w:rsidP="004D69FA">
      <w:pPr>
        <w:spacing w:line="360" w:lineRule="auto"/>
        <w:rPr>
          <w:rFonts w:ascii="Arial" w:hAnsi="Arial" w:cs="Arial"/>
          <w:sz w:val="36"/>
          <w:szCs w:val="36"/>
        </w:rPr>
      </w:pPr>
      <w:r w:rsidRPr="000D21B6">
        <w:rPr>
          <w:rFonts w:ascii="Arial" w:hAnsi="Arial" w:cs="Arial"/>
          <w:sz w:val="36"/>
          <w:szCs w:val="36"/>
        </w:rPr>
        <w:t>95 – 100 Zgierz</w:t>
      </w:r>
    </w:p>
    <w:p w14:paraId="6269516D" w14:textId="35DDE25D" w:rsidR="000D21B6" w:rsidRPr="000D21B6" w:rsidRDefault="000D21B6" w:rsidP="004D69FA">
      <w:pPr>
        <w:spacing w:line="360" w:lineRule="auto"/>
        <w:rPr>
          <w:rFonts w:ascii="Arial" w:hAnsi="Arial" w:cs="Arial"/>
          <w:sz w:val="36"/>
          <w:szCs w:val="36"/>
        </w:rPr>
      </w:pPr>
      <w:r w:rsidRPr="000D21B6">
        <w:rPr>
          <w:rFonts w:ascii="Arial" w:hAnsi="Arial" w:cs="Arial"/>
          <w:sz w:val="36"/>
          <w:szCs w:val="36"/>
        </w:rPr>
        <w:t>zatrudni osobę na</w:t>
      </w:r>
      <w:r w:rsidR="00565281">
        <w:rPr>
          <w:rFonts w:ascii="Arial" w:hAnsi="Arial" w:cs="Arial"/>
          <w:sz w:val="36"/>
          <w:szCs w:val="36"/>
        </w:rPr>
        <w:t xml:space="preserve"> </w:t>
      </w:r>
      <w:r w:rsidRPr="000D21B6">
        <w:rPr>
          <w:rFonts w:ascii="Arial" w:hAnsi="Arial" w:cs="Arial"/>
          <w:sz w:val="36"/>
          <w:szCs w:val="36"/>
        </w:rPr>
        <w:t>stanowisko:</w:t>
      </w:r>
      <w:r w:rsidR="00565281">
        <w:rPr>
          <w:rFonts w:ascii="Arial" w:hAnsi="Arial" w:cs="Arial"/>
          <w:sz w:val="36"/>
          <w:szCs w:val="36"/>
        </w:rPr>
        <w:t xml:space="preserve"> </w:t>
      </w:r>
      <w:r w:rsidRPr="000D21B6">
        <w:rPr>
          <w:rFonts w:ascii="Arial" w:hAnsi="Arial" w:cs="Arial"/>
          <w:b/>
          <w:bCs/>
          <w:sz w:val="36"/>
          <w:szCs w:val="36"/>
        </w:rPr>
        <w:t>Intendent</w:t>
      </w:r>
    </w:p>
    <w:p w14:paraId="7D65AF9D" w14:textId="77777777" w:rsidR="000D21B6" w:rsidRPr="000D21B6" w:rsidRDefault="000D21B6" w:rsidP="000D21B6">
      <w:pPr>
        <w:rPr>
          <w:rFonts w:ascii="Arial" w:hAnsi="Arial" w:cs="Arial"/>
          <w:sz w:val="32"/>
          <w:szCs w:val="32"/>
        </w:rPr>
      </w:pPr>
      <w:r w:rsidRPr="000D21B6">
        <w:rPr>
          <w:rFonts w:ascii="Arial" w:hAnsi="Arial" w:cs="Arial"/>
          <w:b/>
          <w:bCs/>
          <w:sz w:val="32"/>
          <w:szCs w:val="32"/>
        </w:rPr>
        <w:t>1.Wymagania niezbędne</w:t>
      </w:r>
    </w:p>
    <w:p w14:paraId="410F2541" w14:textId="6BE535C2" w:rsidR="000D21B6" w:rsidRPr="000D21B6" w:rsidRDefault="000D21B6" w:rsidP="000D21B6">
      <w:pPr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1)kwalifikacje:</w:t>
      </w:r>
    </w:p>
    <w:p w14:paraId="7D14F4F8" w14:textId="71F634A4" w:rsidR="000D21B6" w:rsidRPr="000D21B6" w:rsidRDefault="000D21B6" w:rsidP="000D21B6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wykształcenie średnie i</w:t>
      </w:r>
      <w:r w:rsidR="0056528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2 lata stażu pracy, lub</w:t>
      </w:r>
    </w:p>
    <w:p w14:paraId="2806BD70" w14:textId="06F7F81D" w:rsidR="000D21B6" w:rsidRPr="000D21B6" w:rsidRDefault="000D21B6" w:rsidP="000D21B6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wyższe zasadnicze i</w:t>
      </w:r>
      <w:r w:rsidR="0056528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3 lata stażu pracy,</w:t>
      </w:r>
    </w:p>
    <w:p w14:paraId="259E4888" w14:textId="4416186E" w:rsidR="000D21B6" w:rsidRPr="000D21B6" w:rsidRDefault="000D21B6" w:rsidP="00866BA6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2)biegła znajomość obsługi komputera, programów</w:t>
      </w:r>
      <w:r w:rsidR="0056528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biurowych</w:t>
      </w:r>
      <w:r w:rsidR="0056528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 xml:space="preserve"> Microsoft Office oraz</w:t>
      </w:r>
      <w:r w:rsidR="0056528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sprzętu biurowego;</w:t>
      </w:r>
    </w:p>
    <w:p w14:paraId="445150E3" w14:textId="0B345798" w:rsidR="000D21B6" w:rsidRPr="000D21B6" w:rsidRDefault="000D21B6" w:rsidP="00866BA6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3)brak pozbawienia/zawieszenia/ograniczenia władzy rodzicielskiej (obecnie i</w:t>
      </w:r>
      <w:r w:rsidR="0056528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w przeszłości);</w:t>
      </w:r>
    </w:p>
    <w:p w14:paraId="7E98F93D" w14:textId="54573D40" w:rsidR="000D21B6" w:rsidRPr="000D21B6" w:rsidRDefault="000D21B6" w:rsidP="00866BA6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4)wypełnianie obowiązku alimentacyjnego, w</w:t>
      </w:r>
      <w:r w:rsidR="0056528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przypadku gdy taki obowiązek został nałożony na</w:t>
      </w:r>
      <w:r w:rsidR="0056528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podstawie tytułu wykonawczego pochodzącego lub</w:t>
      </w:r>
      <w:r w:rsidR="0056528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zatwierdzonego przez sąd;</w:t>
      </w:r>
    </w:p>
    <w:p w14:paraId="4D9EA520" w14:textId="05AFD106" w:rsidR="000D21B6" w:rsidRPr="000D21B6" w:rsidRDefault="000D21B6" w:rsidP="00866BA6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5) brak skazania prawomocnym wyrokiem za przestępstwo umyślne;</w:t>
      </w:r>
    </w:p>
    <w:p w14:paraId="5A31A227" w14:textId="0916D61B" w:rsidR="000D21B6" w:rsidRPr="000D21B6" w:rsidRDefault="000D21B6" w:rsidP="00866BA6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6)niekaralność za przestępstwa na</w:t>
      </w:r>
      <w:r w:rsidR="0056528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tle seksualnym.</w:t>
      </w:r>
    </w:p>
    <w:p w14:paraId="3D2690BA" w14:textId="77777777" w:rsidR="000D21B6" w:rsidRPr="000D21B6" w:rsidRDefault="000D21B6" w:rsidP="00866BA6">
      <w:pPr>
        <w:spacing w:line="360" w:lineRule="auto"/>
        <w:rPr>
          <w:rFonts w:ascii="Arial" w:hAnsi="Arial" w:cs="Arial"/>
          <w:sz w:val="32"/>
          <w:szCs w:val="32"/>
        </w:rPr>
      </w:pPr>
      <w:r w:rsidRPr="000D21B6">
        <w:rPr>
          <w:rFonts w:ascii="Arial" w:hAnsi="Arial" w:cs="Arial"/>
          <w:b/>
          <w:bCs/>
          <w:sz w:val="32"/>
          <w:szCs w:val="32"/>
        </w:rPr>
        <w:t>2.Wymagania dodatkowe:</w:t>
      </w:r>
    </w:p>
    <w:p w14:paraId="0B8B1241" w14:textId="60C58226" w:rsidR="000D21B6" w:rsidRPr="000D21B6" w:rsidRDefault="000D21B6" w:rsidP="00866BA6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1)doświadczenie n</w:t>
      </w:r>
      <w:r w:rsidR="00565281">
        <w:rPr>
          <w:rFonts w:ascii="Arial" w:hAnsi="Arial" w:cs="Arial"/>
          <w:sz w:val="28"/>
          <w:szCs w:val="28"/>
        </w:rPr>
        <w:t xml:space="preserve">a </w:t>
      </w:r>
      <w:r w:rsidRPr="000D21B6">
        <w:rPr>
          <w:rFonts w:ascii="Arial" w:hAnsi="Arial" w:cs="Arial"/>
          <w:sz w:val="28"/>
          <w:szCs w:val="28"/>
        </w:rPr>
        <w:t>podobnym stanowisku;</w:t>
      </w:r>
    </w:p>
    <w:p w14:paraId="7148038E" w14:textId="0F6C50EF" w:rsidR="000D21B6" w:rsidRPr="000D21B6" w:rsidRDefault="000D21B6" w:rsidP="00866BA6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2)dobra organizacja i</w:t>
      </w:r>
      <w:r w:rsidR="0056528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umiejętność zarządzania czasem;</w:t>
      </w:r>
      <w:r w:rsidR="00565281">
        <w:rPr>
          <w:rFonts w:ascii="Arial" w:hAnsi="Arial" w:cs="Arial"/>
          <w:sz w:val="28"/>
          <w:szCs w:val="28"/>
        </w:rPr>
        <w:t xml:space="preserve"> </w:t>
      </w:r>
    </w:p>
    <w:p w14:paraId="72BD4469" w14:textId="049EEB3F" w:rsidR="000D21B6" w:rsidRPr="000D21B6" w:rsidRDefault="000D21B6" w:rsidP="00866BA6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lastRenderedPageBreak/>
        <w:t>3)komunikatywność;</w:t>
      </w:r>
    </w:p>
    <w:p w14:paraId="61F66AA7" w14:textId="6CF1297A" w:rsidR="000D21B6" w:rsidRPr="000D21B6" w:rsidRDefault="000D21B6" w:rsidP="00866BA6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4)umiejętność pracy w</w:t>
      </w:r>
      <w:r w:rsidR="0056528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zespole;</w:t>
      </w:r>
    </w:p>
    <w:p w14:paraId="456661E8" w14:textId="056A5641" w:rsidR="000D21B6" w:rsidRPr="000D21B6" w:rsidRDefault="000D21B6" w:rsidP="00866BA6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5)dokładność i</w:t>
      </w:r>
      <w:r w:rsidR="00866BA6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sumienność.</w:t>
      </w:r>
    </w:p>
    <w:p w14:paraId="03C6E7F0" w14:textId="355E43DD" w:rsidR="000D21B6" w:rsidRPr="000D21B6" w:rsidRDefault="000D21B6" w:rsidP="000D21B6">
      <w:pPr>
        <w:rPr>
          <w:rFonts w:ascii="Arial" w:hAnsi="Arial" w:cs="Arial"/>
          <w:sz w:val="32"/>
          <w:szCs w:val="32"/>
        </w:rPr>
      </w:pPr>
      <w:r w:rsidRPr="000D21B6">
        <w:rPr>
          <w:rFonts w:ascii="Arial" w:hAnsi="Arial" w:cs="Arial"/>
          <w:b/>
          <w:bCs/>
          <w:sz w:val="32"/>
          <w:szCs w:val="32"/>
        </w:rPr>
        <w:t>3.Zakres zadań wykonywanych na</w:t>
      </w:r>
      <w:r w:rsidR="00565281">
        <w:rPr>
          <w:rFonts w:ascii="Arial" w:hAnsi="Arial" w:cs="Arial"/>
          <w:b/>
          <w:bCs/>
          <w:sz w:val="32"/>
          <w:szCs w:val="32"/>
        </w:rPr>
        <w:t xml:space="preserve"> stanowisku</w:t>
      </w:r>
      <w:r w:rsidRPr="000D21B6">
        <w:rPr>
          <w:rFonts w:ascii="Arial" w:hAnsi="Arial" w:cs="Arial"/>
          <w:b/>
          <w:bCs/>
          <w:sz w:val="32"/>
          <w:szCs w:val="32"/>
        </w:rPr>
        <w:t>:</w:t>
      </w:r>
    </w:p>
    <w:p w14:paraId="00BC8FD3" w14:textId="3963585D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1)przyjmowanie i</w:t>
      </w:r>
      <w:r w:rsidR="00957A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rozliczanie opłat za żłobek;</w:t>
      </w:r>
    </w:p>
    <w:p w14:paraId="5CE63684" w14:textId="4031FF91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2)prowadzenie elektronicznego rejestru faktur;</w:t>
      </w:r>
    </w:p>
    <w:p w14:paraId="06C64DE2" w14:textId="48ABA938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3)codzienne zamawianie posiłków dla dzieci i</w:t>
      </w:r>
      <w:r w:rsidR="004E5939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rozliczanie ich ilości;</w:t>
      </w:r>
      <w:r w:rsidR="004E5939">
        <w:rPr>
          <w:rFonts w:ascii="Arial" w:hAnsi="Arial" w:cs="Arial"/>
          <w:sz w:val="28"/>
          <w:szCs w:val="28"/>
        </w:rPr>
        <w:t xml:space="preserve"> </w:t>
      </w:r>
    </w:p>
    <w:p w14:paraId="00A69393" w14:textId="5AB34C40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4)kontrola jakości posiłków dostarczanych do żłobka;</w:t>
      </w:r>
    </w:p>
    <w:p w14:paraId="117811EC" w14:textId="6BA6143E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5)dokonywanie innych zakupów niezbędnych dla prawidłowego funkcjonowania placówki (zakup materiałów biurowych, środków czystości);</w:t>
      </w:r>
    </w:p>
    <w:p w14:paraId="465441F5" w14:textId="00D11ECE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6)systematyczne prowadzenie dokumentacji (dzienne raporty żywienia, kartoteka magazynowa, raporty kasowe i</w:t>
      </w:r>
      <w:r w:rsidR="00265284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inne);</w:t>
      </w:r>
    </w:p>
    <w:p w14:paraId="29733453" w14:textId="5ACD0053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7)dbanie o</w:t>
      </w:r>
      <w:r w:rsidR="00265284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należyty stan sanitarny - higieniczny pomieszczeń kuchennych i</w:t>
      </w:r>
      <w:r w:rsidR="00265284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magazynowych.</w:t>
      </w:r>
    </w:p>
    <w:p w14:paraId="43AB2DEB" w14:textId="77777777" w:rsidR="000D21B6" w:rsidRPr="000D21B6" w:rsidRDefault="000D21B6" w:rsidP="000D21B6">
      <w:pPr>
        <w:rPr>
          <w:rFonts w:ascii="Arial" w:hAnsi="Arial" w:cs="Arial"/>
          <w:sz w:val="32"/>
          <w:szCs w:val="32"/>
        </w:rPr>
      </w:pPr>
      <w:r w:rsidRPr="000D21B6">
        <w:rPr>
          <w:rFonts w:ascii="Arial" w:hAnsi="Arial" w:cs="Arial"/>
          <w:b/>
          <w:bCs/>
          <w:sz w:val="32"/>
          <w:szCs w:val="32"/>
        </w:rPr>
        <w:t>4.Wymagane dokumenty:</w:t>
      </w:r>
    </w:p>
    <w:p w14:paraId="190D5B14" w14:textId="0592468C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1)list motywacyjny;</w:t>
      </w:r>
    </w:p>
    <w:p w14:paraId="306BC56A" w14:textId="77777777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2)życiorys zawodowy – CV;</w:t>
      </w:r>
    </w:p>
    <w:p w14:paraId="3181415C" w14:textId="087AB43D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3)kwestionariusz osobowy —</w:t>
      </w:r>
      <w:r w:rsidRPr="000D21B6">
        <w:rPr>
          <w:rFonts w:ascii="Arial" w:hAnsi="Arial" w:cs="Arial"/>
          <w:b/>
          <w:bCs/>
          <w:sz w:val="28"/>
          <w:szCs w:val="28"/>
        </w:rPr>
        <w:t>załącznik nr 1</w:t>
      </w:r>
      <w:r w:rsidR="00AE318D">
        <w:rPr>
          <w:rFonts w:ascii="Arial" w:hAnsi="Arial" w:cs="Arial"/>
          <w:b/>
          <w:bCs/>
          <w:sz w:val="28"/>
          <w:szCs w:val="28"/>
        </w:rPr>
        <w:t>;</w:t>
      </w:r>
    </w:p>
    <w:p w14:paraId="46B535B2" w14:textId="102C2456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4)aktualne orzeczenie lekarskie do celów sanitarno</w:t>
      </w:r>
      <w:r w:rsidR="00AE318D">
        <w:rPr>
          <w:rFonts w:ascii="Arial" w:hAnsi="Arial" w:cs="Arial"/>
          <w:sz w:val="28"/>
          <w:szCs w:val="28"/>
        </w:rPr>
        <w:t>-</w:t>
      </w:r>
      <w:r w:rsidRPr="000D21B6">
        <w:rPr>
          <w:rFonts w:ascii="Arial" w:hAnsi="Arial" w:cs="Arial"/>
          <w:sz w:val="28"/>
          <w:szCs w:val="28"/>
        </w:rPr>
        <w:t>epidemiologicznych;</w:t>
      </w:r>
    </w:p>
    <w:p w14:paraId="30D9CE3F" w14:textId="66613617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5)kserokopie:</w:t>
      </w:r>
    </w:p>
    <w:p w14:paraId="2ECA25E6" w14:textId="4E761AF2" w:rsidR="000D21B6" w:rsidRPr="000D21B6" w:rsidRDefault="000D21B6" w:rsidP="00640875">
      <w:pPr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dokumentów potwierdzających wykształcenie i</w:t>
      </w:r>
      <w:r w:rsidR="00265284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kwalifikacje zawodowe;</w:t>
      </w:r>
    </w:p>
    <w:p w14:paraId="1C1CA852" w14:textId="7775BFBB" w:rsidR="000D21B6" w:rsidRPr="000D21B6" w:rsidRDefault="000D21B6" w:rsidP="00640875">
      <w:pPr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innych dokumentów potwierdzających dodatkowe uprawnienia i</w:t>
      </w:r>
      <w:r w:rsidR="00265284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umiejętności (np. o</w:t>
      </w:r>
      <w:r w:rsidR="00265284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ukończonych kursach, szkoleniach itp.);</w:t>
      </w:r>
    </w:p>
    <w:p w14:paraId="12721B5F" w14:textId="39FB2130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6) oświadczenie o</w:t>
      </w:r>
      <w:r w:rsidR="00265284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nieskazaniu prawomocnym wyrokiem sądu za umyślne przestępstwo ścigane z</w:t>
      </w:r>
      <w:r w:rsidR="00C914EF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oskarżenia publicznego lub</w:t>
      </w:r>
      <w:r w:rsidR="00265284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umyślne przestępstwo skarbowe, braku pozbawienia władzy rodzicielskiej oraz</w:t>
      </w:r>
      <w:r w:rsidR="00C914EF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zawieszenia ograniczenia władzy rodzicielskiej, wypełnianiu obowiązku alimentacyjnego, w</w:t>
      </w:r>
      <w:r w:rsidR="00C914EF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przypadku, gdy taki obowiązek został nałożony na</w:t>
      </w:r>
      <w:r w:rsidR="00C914EF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podstawie tytułu wykonawczego pochodzącego lub</w:t>
      </w:r>
      <w:r w:rsidR="00C914EF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zatwierdzonego przez sąd, nie figurowaniu w</w:t>
      </w:r>
      <w:r w:rsidR="00C914EF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bazie danych Rejestru Sprawców Przestępstw w</w:t>
      </w:r>
      <w:r w:rsidR="00C914EF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Tle Seksualnym z</w:t>
      </w:r>
      <w:r w:rsidR="00C914EF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dostępem ograniczonym (zastrzega się, iż najlepszy kandydat, będzie zobowiązany przedłożyć przed zawarciem umowy stosowne zaświadczenia z</w:t>
      </w:r>
      <w:r w:rsidR="00C914EF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Krajowego Rejestru Karnego)-</w:t>
      </w:r>
      <w:r w:rsidRPr="000D21B6">
        <w:rPr>
          <w:rFonts w:ascii="Arial" w:hAnsi="Arial" w:cs="Arial"/>
          <w:b/>
          <w:bCs/>
          <w:sz w:val="28"/>
          <w:szCs w:val="28"/>
        </w:rPr>
        <w:t>załącznik nr 2</w:t>
      </w:r>
      <w:r w:rsidRPr="000D21B6">
        <w:rPr>
          <w:rFonts w:ascii="Arial" w:hAnsi="Arial" w:cs="Arial"/>
          <w:sz w:val="28"/>
          <w:szCs w:val="28"/>
        </w:rPr>
        <w:t>;</w:t>
      </w:r>
    </w:p>
    <w:p w14:paraId="3E90CD39" w14:textId="4C02D86E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7)oświadczenie w</w:t>
      </w:r>
      <w:r w:rsidR="00D8600B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trybie art. 21 z</w:t>
      </w:r>
      <w:r w:rsidR="00D8600B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dnia 13 maja 2016 r. o</w:t>
      </w:r>
      <w:r w:rsidR="00D8600B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przeciwdziałaniu zagrożeniom przestępczością na</w:t>
      </w:r>
      <w:r w:rsidR="00D8600B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tle seksualnym (tj. Dz. U. 2026 poz. 110) -</w:t>
      </w:r>
      <w:r w:rsidR="00D8600B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b/>
          <w:bCs/>
          <w:sz w:val="28"/>
          <w:szCs w:val="28"/>
        </w:rPr>
        <w:t>załącznik nr 3</w:t>
      </w:r>
      <w:r w:rsidRPr="000D21B6">
        <w:rPr>
          <w:rFonts w:ascii="Arial" w:hAnsi="Arial" w:cs="Arial"/>
          <w:sz w:val="28"/>
          <w:szCs w:val="28"/>
        </w:rPr>
        <w:t>.</w:t>
      </w:r>
    </w:p>
    <w:p w14:paraId="541DE902" w14:textId="2435DA51" w:rsidR="000D21B6" w:rsidRPr="000D21B6" w:rsidRDefault="000D21B6" w:rsidP="00640875">
      <w:pPr>
        <w:spacing w:line="360" w:lineRule="auto"/>
        <w:rPr>
          <w:rFonts w:ascii="Arial" w:hAnsi="Arial" w:cs="Arial"/>
          <w:sz w:val="32"/>
          <w:szCs w:val="32"/>
        </w:rPr>
      </w:pPr>
      <w:r w:rsidRPr="000D21B6">
        <w:rPr>
          <w:rFonts w:ascii="Arial" w:hAnsi="Arial" w:cs="Arial"/>
          <w:b/>
          <w:bCs/>
          <w:sz w:val="32"/>
          <w:szCs w:val="32"/>
        </w:rPr>
        <w:t>5.Warunki zatrudnienia:</w:t>
      </w:r>
    </w:p>
    <w:p w14:paraId="1A80E1BF" w14:textId="22B95E87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1)wymiar etatu: 1 etat;</w:t>
      </w:r>
    </w:p>
    <w:p w14:paraId="5D612511" w14:textId="08DF565E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2)miejsce wykonywania pracy: Miejski Żłobek im. Koziołka Matołka w Zgierzu - wszystkie jednostki organizacyjne pracodawcy na</w:t>
      </w:r>
      <w:r w:rsidR="00F6125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terenie miasta;</w:t>
      </w:r>
    </w:p>
    <w:p w14:paraId="72D7DE5B" w14:textId="1F8A067F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3)rodzaj umowy: umowa o</w:t>
      </w:r>
      <w:r w:rsidR="00F6125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pracę na</w:t>
      </w:r>
      <w:r w:rsidR="00F6125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czas określony 1 roku z</w:t>
      </w:r>
      <w:r w:rsidR="00F6125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możliwością przedłużenia;</w:t>
      </w:r>
    </w:p>
    <w:p w14:paraId="5E7A3973" w14:textId="3074730E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4)wynagrodzenie miesięczne brutto ustalone zgodnie z</w:t>
      </w:r>
      <w:r w:rsidR="00F6125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obowiązującym u pracodawcy regulaminem wynagradzania:</w:t>
      </w:r>
    </w:p>
    <w:p w14:paraId="11FADC4D" w14:textId="77777777" w:rsidR="000D21B6" w:rsidRPr="000D21B6" w:rsidRDefault="000D21B6" w:rsidP="00640875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płaca zasadnicza od 4.940 do 5.000,00 zł.,</w:t>
      </w:r>
    </w:p>
    <w:p w14:paraId="5FE2428C" w14:textId="7672A6B3" w:rsidR="000D21B6" w:rsidRPr="000D21B6" w:rsidRDefault="000D21B6" w:rsidP="00640875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dodatek za wieloletnią pracę (przysługuje po 5 latach pracy i</w:t>
      </w:r>
      <w:r w:rsidR="00F6125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wynosi 5% aż do osiągnięcia 20% wynagrodzenia zasadniczego);</w:t>
      </w:r>
    </w:p>
    <w:p w14:paraId="061FE721" w14:textId="121906A4" w:rsidR="000D21B6" w:rsidRPr="000D21B6" w:rsidRDefault="000D21B6" w:rsidP="00640875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 xml:space="preserve">dodatek rządowy (motywacyjny) – 1.000,00 zł. </w:t>
      </w:r>
      <w:r w:rsidR="00F61251">
        <w:rPr>
          <w:rFonts w:ascii="Arial" w:hAnsi="Arial" w:cs="Arial"/>
          <w:sz w:val="28"/>
          <w:szCs w:val="28"/>
        </w:rPr>
        <w:t>b</w:t>
      </w:r>
      <w:r w:rsidRPr="000D21B6">
        <w:rPr>
          <w:rFonts w:ascii="Arial" w:hAnsi="Arial" w:cs="Arial"/>
          <w:sz w:val="28"/>
          <w:szCs w:val="28"/>
        </w:rPr>
        <w:t>rutto</w:t>
      </w:r>
      <w:r w:rsidR="00F6125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miesięcznie;</w:t>
      </w:r>
    </w:p>
    <w:p w14:paraId="10F2908B" w14:textId="77777777" w:rsidR="000D21B6" w:rsidRPr="000D21B6" w:rsidRDefault="000D21B6" w:rsidP="00640875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dodatkowe wynagrodzenie roczne, tzw. ,,13’’.</w:t>
      </w:r>
    </w:p>
    <w:p w14:paraId="449FD6C6" w14:textId="19A6118F" w:rsidR="000D21B6" w:rsidRPr="000D21B6" w:rsidRDefault="000D21B6" w:rsidP="006961D9">
      <w:pPr>
        <w:spacing w:line="360" w:lineRule="auto"/>
        <w:rPr>
          <w:rFonts w:ascii="Arial" w:hAnsi="Arial" w:cs="Arial"/>
          <w:sz w:val="32"/>
          <w:szCs w:val="32"/>
        </w:rPr>
      </w:pPr>
      <w:r w:rsidRPr="000D21B6">
        <w:rPr>
          <w:rFonts w:ascii="Arial" w:hAnsi="Arial" w:cs="Arial"/>
          <w:b/>
          <w:bCs/>
          <w:sz w:val="32"/>
          <w:szCs w:val="32"/>
        </w:rPr>
        <w:t>6.Sposób i</w:t>
      </w:r>
      <w:r w:rsidR="00757EC9">
        <w:rPr>
          <w:rFonts w:ascii="Arial" w:hAnsi="Arial" w:cs="Arial"/>
          <w:b/>
          <w:bCs/>
          <w:sz w:val="32"/>
          <w:szCs w:val="32"/>
        </w:rPr>
        <w:t xml:space="preserve"> </w:t>
      </w:r>
      <w:r w:rsidRPr="000D21B6">
        <w:rPr>
          <w:rFonts w:ascii="Arial" w:hAnsi="Arial" w:cs="Arial"/>
          <w:b/>
          <w:bCs/>
          <w:sz w:val="32"/>
          <w:szCs w:val="32"/>
        </w:rPr>
        <w:t>termin składania ofert:</w:t>
      </w:r>
    </w:p>
    <w:p w14:paraId="42FF3F33" w14:textId="4D759113" w:rsidR="000D21B6" w:rsidRPr="000D21B6" w:rsidRDefault="000D21B6" w:rsidP="006961D9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Oferty należy składać w</w:t>
      </w:r>
      <w:r w:rsidR="00757EC9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zamkniętych kopertach z</w:t>
      </w:r>
      <w:r w:rsidR="00757EC9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podanym na</w:t>
      </w:r>
      <w:r w:rsidR="00757EC9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kopercie imieniem i</w:t>
      </w:r>
      <w:r w:rsidR="00757EC9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nazwiskiem, adresem zwrotny oraz</w:t>
      </w:r>
      <w:r w:rsidR="00757EC9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dopiskiem: "Oferta pracy na</w:t>
      </w:r>
      <w:r w:rsidR="00757EC9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stanowisko Intendent" w</w:t>
      </w:r>
      <w:r w:rsidR="00757EC9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terminie do dnia 10 marca 2026 r. do godziny 15:00:</w:t>
      </w:r>
    </w:p>
    <w:p w14:paraId="55285620" w14:textId="4910CBE8" w:rsidR="000D21B6" w:rsidRPr="000D21B6" w:rsidRDefault="000D21B6" w:rsidP="006961D9">
      <w:pPr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w sekretariacie Miejskiego Żłobka im. Koziołka Matołka w</w:t>
      </w:r>
      <w:r w:rsidR="00757EC9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Zgierzu, ul. Hoża 7 w</w:t>
      </w:r>
      <w:r w:rsidR="00757EC9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Zgierzu,</w:t>
      </w:r>
      <w:r w:rsidR="00757EC9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 xml:space="preserve"> pokój nr 16, lub</w:t>
      </w:r>
    </w:p>
    <w:p w14:paraId="077CF839" w14:textId="0DC1F1BF" w:rsidR="000D21B6" w:rsidRPr="000D21B6" w:rsidRDefault="000D21B6" w:rsidP="006961D9">
      <w:pPr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przesłać pocztą na</w:t>
      </w:r>
      <w:r w:rsidR="00757EC9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adres Miejskiego Żłobka im. Koziołka Matołka w</w:t>
      </w:r>
      <w:r w:rsidR="00757EC9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Zgierzu, ul. Hoża 7,95-100 Zgierz (liczy się data wpływu oferty).</w:t>
      </w:r>
    </w:p>
    <w:p w14:paraId="604B5A14" w14:textId="19FEAAF2" w:rsidR="000D21B6" w:rsidRPr="000D21B6" w:rsidRDefault="000D21B6" w:rsidP="006961D9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Oferty złożone po upływie terminu określonego do ich przyjmowania nie będą rozpatrywane.</w:t>
      </w:r>
    </w:p>
    <w:p w14:paraId="45CB9405" w14:textId="4AAE1CD1" w:rsidR="000D21B6" w:rsidRPr="000D21B6" w:rsidRDefault="000D21B6" w:rsidP="006961D9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Dyrektor Miejskiego Żłobka im. Koziołka Matołka w</w:t>
      </w:r>
      <w:r w:rsidR="00757EC9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Zgierzu zastrzega sobie prawo powiadomienia telefonicznego i</w:t>
      </w:r>
      <w:r w:rsidR="00757EC9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e-mail wyłącznie te osoby, które spełnią oczekiwania pracodawcy.</w:t>
      </w:r>
    </w:p>
    <w:p w14:paraId="2DFA6D18" w14:textId="77777777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b/>
          <w:bCs/>
          <w:sz w:val="28"/>
          <w:szCs w:val="28"/>
        </w:rPr>
        <w:t>Klauzula obowiązku informacyjnego - rekrutacja</w:t>
      </w:r>
    </w:p>
    <w:p w14:paraId="7B37ED0F" w14:textId="6CD9B1E6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1.Administratorem Pana/Pani danych osobowych przetwarzanych jest Miejski Żłobek im.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Koziołka Matołka w</w:t>
      </w:r>
      <w:r w:rsidR="00757EC9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Zgierzu ul. Hoża 7, 95 – 100 Zgierz.</w:t>
      </w:r>
    </w:p>
    <w:p w14:paraId="2B8E5342" w14:textId="6A93CB1A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2.W sprawie ochrony swoich danych osobowych może się Pan/Pani skontaktować się z</w:t>
      </w:r>
      <w:r w:rsidR="00656C9F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Inspektorem Ochrony Danych Panem Damianem Grudzińskim pod adresem email: cuw.iod@umz.zgierz.pl, lub</w:t>
      </w:r>
      <w:r w:rsidR="00656C9F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pisemnie na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adres naszej siedziby wskazany w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punkcie 1 powyżej.</w:t>
      </w:r>
    </w:p>
    <w:p w14:paraId="0E1CD9BB" w14:textId="393F9247" w:rsidR="000D21B6" w:rsidRPr="000D21B6" w:rsidRDefault="000D21B6" w:rsidP="00640875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3.Pani/Pana dane osobowe przetwarzane są w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celu:</w:t>
      </w:r>
    </w:p>
    <w:p w14:paraId="03D98ABE" w14:textId="77777777" w:rsidR="000D21B6" w:rsidRPr="000D21B6" w:rsidRDefault="000D21B6" w:rsidP="00640875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przeprowadzenia procesu rekrutacyjnego</w:t>
      </w:r>
    </w:p>
    <w:p w14:paraId="4BAC4A27" w14:textId="3F0ED7E8" w:rsidR="000D21B6" w:rsidRPr="000D21B6" w:rsidRDefault="000D21B6" w:rsidP="00656C9F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oceny kwalifikacji, kompetencji i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przydatności kandydata do pracy na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określonym stanowisku,</w:t>
      </w:r>
    </w:p>
    <w:p w14:paraId="2BA59DAD" w14:textId="6CBDD13C" w:rsidR="000D21B6" w:rsidRPr="000D21B6" w:rsidRDefault="000D21B6" w:rsidP="00656C9F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podjęcia decyzji o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zatrudnieniu.</w:t>
      </w:r>
    </w:p>
    <w:p w14:paraId="0B9EB1B8" w14:textId="259638E5" w:rsidR="000D21B6" w:rsidRPr="000D21B6" w:rsidRDefault="000D21B6" w:rsidP="00656C9F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4.Pani/Pana dane osobowe przetwarzane są na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podstawie:</w:t>
      </w:r>
    </w:p>
    <w:p w14:paraId="62149857" w14:textId="345E3C1A" w:rsidR="000D21B6" w:rsidRPr="000D21B6" w:rsidRDefault="000D21B6" w:rsidP="00656C9F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art. 6 ust. 1 lit. b RODO - uprawnienie do żądania danych niezbędnych do podjęcia działań przed zawarciem umowy w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zakresie wskazanym w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art. 221 Ustawy Kodeks Pracy;</w:t>
      </w:r>
    </w:p>
    <w:p w14:paraId="4B2519CC" w14:textId="0C9C1E75" w:rsidR="000D21B6" w:rsidRPr="000D21B6" w:rsidRDefault="000D21B6" w:rsidP="00656C9F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art. 6 ust. 1 lit. c i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e RODO – spełnienie wymagań na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gruncie obowiązującego prawodawstwa w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związku z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art. 221 Ustawy Kodeks Pracy i/lub Ustawy z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dnia 21 listopada 2008 r. o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pracownikach samorządowych;</w:t>
      </w:r>
    </w:p>
    <w:p w14:paraId="695B78EE" w14:textId="69E0D0C8" w:rsidR="000D21B6" w:rsidRPr="000D21B6" w:rsidRDefault="000D21B6" w:rsidP="00656C9F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art. 6 ust. 1 lit. c RODO oraz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w zakresie danych o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karalności art. 10 RODO na</w:t>
      </w:r>
      <w:r w:rsidR="00A72080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podstawie właściwych przepisów prawa nakładających obowiązek sprawdzenia weryfikacja spełnienia wymogów dopuszczenia do pracy z</w:t>
      </w:r>
      <w:r w:rsidR="00A72080">
        <w:rPr>
          <w:rFonts w:ascii="Arial" w:hAnsi="Arial" w:cs="Arial"/>
          <w:sz w:val="28"/>
          <w:szCs w:val="28"/>
        </w:rPr>
        <w:t xml:space="preserve"> d</w:t>
      </w:r>
      <w:r w:rsidRPr="000D21B6">
        <w:rPr>
          <w:rFonts w:ascii="Arial" w:hAnsi="Arial" w:cs="Arial"/>
          <w:sz w:val="28"/>
          <w:szCs w:val="28"/>
        </w:rPr>
        <w:t>ziećmi;</w:t>
      </w:r>
    </w:p>
    <w:p w14:paraId="753B29C9" w14:textId="0584BCB8" w:rsidR="000D21B6" w:rsidRPr="000D21B6" w:rsidRDefault="000D21B6" w:rsidP="00656C9F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 xml:space="preserve">art. 6 ust. 1 lit. </w:t>
      </w:r>
      <w:r w:rsidR="00603611" w:rsidRPr="000D21B6">
        <w:rPr>
          <w:rFonts w:ascii="Arial" w:hAnsi="Arial" w:cs="Arial"/>
          <w:sz w:val="28"/>
          <w:szCs w:val="28"/>
        </w:rPr>
        <w:t>A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RODO - zgoda kandydata do pracy na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przetwarzanie danych osobowych, wykraczających poza katalog wskazany w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art. 221 Ustawy Kodeks Pracy oraz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w przypadku wyrażania zgody na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przetwarzanie danych osobowych na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poczet przyszłych procesów rekrutacyjnych;</w:t>
      </w:r>
    </w:p>
    <w:p w14:paraId="79BEF05D" w14:textId="564424B6" w:rsidR="000D21B6" w:rsidRPr="000D21B6" w:rsidRDefault="000D21B6" w:rsidP="00656C9F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art. 6 ust. 1 lit. f RODO - ustalenie, dochodzenie oraz zabezpieczenie ewentualnych roszczeń oraz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obrona przed tymi roszczeniami związanymi z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procesami rekrutacyjnymi;</w:t>
      </w:r>
    </w:p>
    <w:p w14:paraId="2D1812CD" w14:textId="54404420" w:rsidR="000D21B6" w:rsidRPr="000D21B6" w:rsidRDefault="000D21B6" w:rsidP="00656C9F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 xml:space="preserve">art. 9 ust. 2 lit. </w:t>
      </w:r>
      <w:r w:rsidR="00603611" w:rsidRPr="000D21B6">
        <w:rPr>
          <w:rFonts w:ascii="Arial" w:hAnsi="Arial" w:cs="Arial"/>
          <w:sz w:val="28"/>
          <w:szCs w:val="28"/>
        </w:rPr>
        <w:t>A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 xml:space="preserve">RODO </w:t>
      </w:r>
      <w:r w:rsidR="00603611">
        <w:rPr>
          <w:rFonts w:ascii="Arial" w:hAnsi="Arial" w:cs="Arial"/>
          <w:sz w:val="28"/>
          <w:szCs w:val="28"/>
        </w:rPr>
        <w:t>–</w:t>
      </w:r>
      <w:r w:rsidRPr="000D21B6">
        <w:rPr>
          <w:rFonts w:ascii="Arial" w:hAnsi="Arial" w:cs="Arial"/>
          <w:sz w:val="28"/>
          <w:szCs w:val="28"/>
        </w:rPr>
        <w:t xml:space="preserve"> w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przypadku wskazania przez kandydata do pracy danych osobowych szczególnej kategorii.</w:t>
      </w:r>
    </w:p>
    <w:p w14:paraId="0F96156C" w14:textId="6472731B" w:rsidR="000D21B6" w:rsidRPr="000D21B6" w:rsidRDefault="000D21B6" w:rsidP="00656C9F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5.W przypadku przetwarzania danych osobowych w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danym procesie rekrutacyjnym, dane osobowe będą przetwarzane nie dłużej niż do zakończenia danego procesu rekrutacyjnego, następnie przez okres 3 miesięcy licząc od dnia zakończenia rekrutacji.</w:t>
      </w:r>
    </w:p>
    <w:p w14:paraId="0BC086A3" w14:textId="18E72BF1" w:rsidR="000D21B6" w:rsidRPr="000D21B6" w:rsidRDefault="000D21B6" w:rsidP="00656C9F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6.W przypadku wyrażenia przez kandydata do pracy zgody na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przetwarzanie danych osobowych na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poczet przyszłych procesów rekrutacyjnych, dane osobowe będą przechowywane przez okres 12 miesięcy lub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do czasu wycofania przez kandydata do pracy wyrażonej zgody.</w:t>
      </w:r>
    </w:p>
    <w:p w14:paraId="73F9C9BE" w14:textId="77777777" w:rsidR="000D21B6" w:rsidRPr="000D21B6" w:rsidRDefault="000D21B6" w:rsidP="00656C9F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7.Pani/Pana dane osobowe mogą być przekazywane:</w:t>
      </w:r>
    </w:p>
    <w:p w14:paraId="50BD7682" w14:textId="22FC7FDE" w:rsidR="000D21B6" w:rsidRPr="000D21B6" w:rsidRDefault="000D21B6" w:rsidP="00656C9F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organom administracji publicznej i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samorządowej – w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ramach wykonywania ustawowych zadań;</w:t>
      </w:r>
    </w:p>
    <w:p w14:paraId="0F783611" w14:textId="08ED2CB5" w:rsidR="000D21B6" w:rsidRPr="000D21B6" w:rsidRDefault="000D21B6" w:rsidP="00656C9F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organom kontrolnym i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nad</w:t>
      </w:r>
      <w:r w:rsidR="00603611">
        <w:rPr>
          <w:rFonts w:ascii="Arial" w:hAnsi="Arial" w:cs="Arial"/>
          <w:sz w:val="28"/>
          <w:szCs w:val="28"/>
        </w:rPr>
        <w:t>z</w:t>
      </w:r>
      <w:r w:rsidRPr="000D21B6">
        <w:rPr>
          <w:rFonts w:ascii="Arial" w:hAnsi="Arial" w:cs="Arial"/>
          <w:sz w:val="28"/>
          <w:szCs w:val="28"/>
        </w:rPr>
        <w:t>orczym;</w:t>
      </w:r>
    </w:p>
    <w:p w14:paraId="11BEDFAE" w14:textId="503FAB5D" w:rsidR="000D21B6" w:rsidRPr="000D21B6" w:rsidRDefault="000D21B6" w:rsidP="00656C9F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podmiotom uprawnionym z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mocy prawa do uzyskiwania informacji publicznej;</w:t>
      </w:r>
    </w:p>
    <w:p w14:paraId="6297BDD9" w14:textId="09C367D4" w:rsidR="000D21B6" w:rsidRPr="000D21B6" w:rsidRDefault="000D21B6" w:rsidP="00656C9F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podmiotom współpracującym ze żłobkiem na</w:t>
      </w:r>
      <w:r w:rsidR="00603611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mocy zawartych umów powierzenia przetwarzania danych osobowych;</w:t>
      </w:r>
    </w:p>
    <w:p w14:paraId="725B0B0A" w14:textId="77777777" w:rsidR="000D21B6" w:rsidRPr="000D21B6" w:rsidRDefault="000D21B6" w:rsidP="00656C9F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8.Dane nie są przekazywane do państw trzecich ani organizacji międzynarodowych.</w:t>
      </w:r>
    </w:p>
    <w:p w14:paraId="29C37D57" w14:textId="5129AB3B" w:rsidR="000D21B6" w:rsidRPr="000D21B6" w:rsidRDefault="000D21B6" w:rsidP="00656C9F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9.W związku z</w:t>
      </w:r>
      <w:r w:rsidR="004E5BE5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przetwarzaniem danych osobowych przysługuje Pani/Panu prawo:</w:t>
      </w:r>
    </w:p>
    <w:p w14:paraId="4BAC2C13" w14:textId="77777777" w:rsidR="000D21B6" w:rsidRPr="000D21B6" w:rsidRDefault="000D21B6" w:rsidP="00656C9F">
      <w:pPr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dostępu do danych osobowych oraz otrzymania ich kopii;</w:t>
      </w:r>
    </w:p>
    <w:p w14:paraId="2723BAF5" w14:textId="77777777" w:rsidR="000D21B6" w:rsidRPr="000D21B6" w:rsidRDefault="000D21B6" w:rsidP="00656C9F">
      <w:pPr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żądania sprostowania danych;</w:t>
      </w:r>
    </w:p>
    <w:p w14:paraId="20C80B9E" w14:textId="77777777" w:rsidR="000D21B6" w:rsidRPr="000D21B6" w:rsidRDefault="000D21B6" w:rsidP="00656C9F">
      <w:pPr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żądania ograniczenia przetwarzania danych;</w:t>
      </w:r>
    </w:p>
    <w:p w14:paraId="3572723C" w14:textId="1FFD8453" w:rsidR="000D21B6" w:rsidRPr="000D21B6" w:rsidRDefault="000D21B6" w:rsidP="00656C9F">
      <w:pPr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cofnięcia zgody w</w:t>
      </w:r>
      <w:r w:rsidR="004E5BE5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dowolnym momencie (jeżeli przetwarzanie odbywa się na</w:t>
      </w:r>
      <w:r w:rsidR="004E5BE5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podstawie zgody);</w:t>
      </w:r>
    </w:p>
    <w:p w14:paraId="0295265E" w14:textId="77777777" w:rsidR="000D21B6" w:rsidRPr="000D21B6" w:rsidRDefault="000D21B6" w:rsidP="00656C9F">
      <w:pPr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wniesienia skargi do Prezesa Urzędu Ochrony Danych Osobowych.</w:t>
      </w:r>
    </w:p>
    <w:p w14:paraId="2EED8AF6" w14:textId="3BF47306" w:rsidR="000D21B6" w:rsidRPr="000D21B6" w:rsidRDefault="000D21B6" w:rsidP="00656C9F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10.Prawo do usunięcia danych, przenoszenia danych oraz</w:t>
      </w:r>
      <w:r w:rsidR="005B0AAB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wniesienia sprzeciwu wobec przetwarzania danych może być ograniczone lub</w:t>
      </w:r>
      <w:r w:rsidR="005B0AAB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wyłączone, jeżeli przetwarzanie danych odbywa się na</w:t>
      </w:r>
      <w:r w:rsidR="005B0AAB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podstawie obowiązku prawnego lub</w:t>
      </w:r>
      <w:r w:rsidR="005B0AAB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w ramach realizacji zadania publicznego.</w:t>
      </w:r>
    </w:p>
    <w:p w14:paraId="69F8DCA7" w14:textId="77777777" w:rsidR="000D21B6" w:rsidRPr="000D21B6" w:rsidRDefault="000D21B6" w:rsidP="00656C9F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11.Podanie Pana/Pani danych osobowych jest:</w:t>
      </w:r>
    </w:p>
    <w:p w14:paraId="0B35E8FC" w14:textId="486BC6B3" w:rsidR="000D21B6" w:rsidRPr="000D21B6" w:rsidRDefault="000D21B6" w:rsidP="00656C9F">
      <w:pPr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wymogiem ustawowym – w</w:t>
      </w:r>
      <w:r w:rsidR="005B0AAB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przypadkach, gdy wynika to z</w:t>
      </w:r>
      <w:r w:rsidR="005B0AAB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przepisów prawa;</w:t>
      </w:r>
    </w:p>
    <w:p w14:paraId="2E37B7C2" w14:textId="01CFA0A3" w:rsidR="000D21B6" w:rsidRPr="000D21B6" w:rsidRDefault="000D21B6" w:rsidP="00656C9F">
      <w:pPr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dobrowolne – w</w:t>
      </w:r>
      <w:r w:rsidR="005B0AAB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pozostałych przypadkach.</w:t>
      </w:r>
    </w:p>
    <w:p w14:paraId="2A914766" w14:textId="77777777" w:rsidR="000D21B6" w:rsidRPr="000D21B6" w:rsidRDefault="000D21B6" w:rsidP="00656C9F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12.Pani/Pana dane osobowe:</w:t>
      </w:r>
    </w:p>
    <w:p w14:paraId="226CD731" w14:textId="77777777" w:rsidR="000D21B6" w:rsidRPr="000D21B6" w:rsidRDefault="000D21B6" w:rsidP="00656C9F">
      <w:pPr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nie są wykorzystywane do zautomatyzowanego podejmowania decyzji;</w:t>
      </w:r>
    </w:p>
    <w:p w14:paraId="4488430D" w14:textId="77777777" w:rsidR="000D21B6" w:rsidRPr="000D21B6" w:rsidRDefault="000D21B6" w:rsidP="00656C9F">
      <w:pPr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nie podlegają profilowaniu.</w:t>
      </w:r>
    </w:p>
    <w:p w14:paraId="3A8111CE" w14:textId="57567176" w:rsidR="000D21B6" w:rsidRPr="000D21B6" w:rsidRDefault="000D21B6" w:rsidP="00656C9F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b/>
          <w:bCs/>
          <w:sz w:val="28"/>
          <w:szCs w:val="28"/>
        </w:rPr>
        <w:t>Zgoda na</w:t>
      </w:r>
      <w:r w:rsidR="001B0B4C">
        <w:rPr>
          <w:rFonts w:ascii="Arial" w:hAnsi="Arial" w:cs="Arial"/>
          <w:b/>
          <w:bCs/>
          <w:sz w:val="28"/>
          <w:szCs w:val="28"/>
        </w:rPr>
        <w:t xml:space="preserve"> </w:t>
      </w:r>
      <w:r w:rsidRPr="000D21B6">
        <w:rPr>
          <w:rFonts w:ascii="Arial" w:hAnsi="Arial" w:cs="Arial"/>
          <w:b/>
          <w:bCs/>
          <w:sz w:val="28"/>
          <w:szCs w:val="28"/>
        </w:rPr>
        <w:t>przetwarzanie danych – przyszłe rekrutacje</w:t>
      </w:r>
    </w:p>
    <w:p w14:paraId="0494DBA3" w14:textId="434FEA25" w:rsidR="000D21B6" w:rsidRPr="000D21B6" w:rsidRDefault="000D21B6" w:rsidP="00656C9F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Wyrażam zgodę na</w:t>
      </w:r>
      <w:r w:rsidR="001B0B4C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przetwarzanie moich danych osobowych zawartych w</w:t>
      </w:r>
      <w:r w:rsidR="001B0B4C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dokumentach aplikacyjnych przez Miejski Żłobek im. Koziołka Matołka w</w:t>
      </w:r>
      <w:r w:rsidR="001B0B4C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Zgierzu w</w:t>
      </w:r>
      <w:r w:rsidR="001B0B4C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celu przyszłych rekrutacji.</w:t>
      </w:r>
    </w:p>
    <w:p w14:paraId="7EED7FE0" w14:textId="55FD4E40" w:rsidR="00AA326D" w:rsidRPr="001B0B4C" w:rsidRDefault="000D21B6" w:rsidP="00656C9F">
      <w:pPr>
        <w:spacing w:line="360" w:lineRule="auto"/>
        <w:rPr>
          <w:rFonts w:ascii="Arial" w:hAnsi="Arial" w:cs="Arial"/>
          <w:sz w:val="28"/>
          <w:szCs w:val="28"/>
        </w:rPr>
      </w:pPr>
      <w:r w:rsidRPr="000D21B6">
        <w:rPr>
          <w:rFonts w:ascii="Arial" w:hAnsi="Arial" w:cs="Arial"/>
          <w:sz w:val="28"/>
          <w:szCs w:val="28"/>
        </w:rPr>
        <w:t>Jestem świadoma/y, iż przysługuje mi prawo wycofania zgody w</w:t>
      </w:r>
      <w:r w:rsidR="001B0B4C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każdym momencie bez wpływu na</w:t>
      </w:r>
      <w:r w:rsidR="001B0B4C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zgodność z</w:t>
      </w:r>
      <w:r w:rsidR="001B0B4C">
        <w:rPr>
          <w:rFonts w:ascii="Arial" w:hAnsi="Arial" w:cs="Arial"/>
          <w:sz w:val="28"/>
          <w:szCs w:val="28"/>
        </w:rPr>
        <w:t xml:space="preserve"> </w:t>
      </w:r>
      <w:r w:rsidRPr="000D21B6">
        <w:rPr>
          <w:rFonts w:ascii="Arial" w:hAnsi="Arial" w:cs="Arial"/>
          <w:sz w:val="28"/>
          <w:szCs w:val="28"/>
        </w:rPr>
        <w:t>prawem przetwarzania przed jej wyrażeniem.</w:t>
      </w:r>
    </w:p>
    <w:sectPr w:rsidR="00AA326D" w:rsidRPr="001B0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0D40"/>
    <w:multiLevelType w:val="multilevel"/>
    <w:tmpl w:val="06BE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73692"/>
    <w:multiLevelType w:val="multilevel"/>
    <w:tmpl w:val="6A8C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94420"/>
    <w:multiLevelType w:val="multilevel"/>
    <w:tmpl w:val="60CE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9794E"/>
    <w:multiLevelType w:val="multilevel"/>
    <w:tmpl w:val="F1B4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A0D2A"/>
    <w:multiLevelType w:val="multilevel"/>
    <w:tmpl w:val="7B16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B14B4"/>
    <w:multiLevelType w:val="multilevel"/>
    <w:tmpl w:val="DD52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B46A0"/>
    <w:multiLevelType w:val="multilevel"/>
    <w:tmpl w:val="4526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E655F3"/>
    <w:multiLevelType w:val="multilevel"/>
    <w:tmpl w:val="43DA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50143"/>
    <w:multiLevelType w:val="multilevel"/>
    <w:tmpl w:val="4566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7A1CDE"/>
    <w:multiLevelType w:val="multilevel"/>
    <w:tmpl w:val="6BBC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666019">
    <w:abstractNumId w:val="7"/>
  </w:num>
  <w:num w:numId="2" w16cid:durableId="1375928598">
    <w:abstractNumId w:val="6"/>
  </w:num>
  <w:num w:numId="3" w16cid:durableId="1173179016">
    <w:abstractNumId w:val="4"/>
  </w:num>
  <w:num w:numId="4" w16cid:durableId="437023400">
    <w:abstractNumId w:val="0"/>
  </w:num>
  <w:num w:numId="5" w16cid:durableId="80420174">
    <w:abstractNumId w:val="9"/>
  </w:num>
  <w:num w:numId="6" w16cid:durableId="1371145402">
    <w:abstractNumId w:val="8"/>
  </w:num>
  <w:num w:numId="7" w16cid:durableId="1010521195">
    <w:abstractNumId w:val="1"/>
  </w:num>
  <w:num w:numId="8" w16cid:durableId="1237588511">
    <w:abstractNumId w:val="5"/>
  </w:num>
  <w:num w:numId="9" w16cid:durableId="2137985482">
    <w:abstractNumId w:val="3"/>
  </w:num>
  <w:num w:numId="10" w16cid:durableId="1943221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B6"/>
    <w:rsid w:val="000D21B6"/>
    <w:rsid w:val="001B0B4C"/>
    <w:rsid w:val="00265284"/>
    <w:rsid w:val="004D69FA"/>
    <w:rsid w:val="004E5939"/>
    <w:rsid w:val="004E5BE5"/>
    <w:rsid w:val="00565281"/>
    <w:rsid w:val="005B0AAB"/>
    <w:rsid w:val="00603611"/>
    <w:rsid w:val="00640875"/>
    <w:rsid w:val="00656C9F"/>
    <w:rsid w:val="006862C8"/>
    <w:rsid w:val="006961D9"/>
    <w:rsid w:val="006B1445"/>
    <w:rsid w:val="00757EC9"/>
    <w:rsid w:val="007E1C2A"/>
    <w:rsid w:val="00866BA6"/>
    <w:rsid w:val="00957A80"/>
    <w:rsid w:val="00A72080"/>
    <w:rsid w:val="00AA326D"/>
    <w:rsid w:val="00AE318D"/>
    <w:rsid w:val="00C17FE0"/>
    <w:rsid w:val="00C914EF"/>
    <w:rsid w:val="00D8600B"/>
    <w:rsid w:val="00F6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ED10"/>
  <w15:chartTrackingRefBased/>
  <w15:docId w15:val="{9E1857C6-F0CA-4C42-8230-5082F226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2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2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21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2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21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2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2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2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2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2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2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21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21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21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21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21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21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2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2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2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2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2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21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21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21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2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21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21B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D21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2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1168</Words>
  <Characters>7011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Oferta pracy na stanowisko: Intendent</vt:lpstr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Kruczek</dc:creator>
  <cp:keywords/>
  <dc:description/>
  <cp:lastModifiedBy>Ania Kruczek</cp:lastModifiedBy>
  <cp:revision>24</cp:revision>
  <dcterms:created xsi:type="dcterms:W3CDTF">2026-03-01T20:28:00Z</dcterms:created>
  <dcterms:modified xsi:type="dcterms:W3CDTF">2026-03-01T21:28:00Z</dcterms:modified>
</cp:coreProperties>
</file>